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3"/>
        <w:gridCol w:w="3788"/>
        <w:gridCol w:w="6582"/>
      </w:tblGrid>
      <w:tr w:rsidR="00E157DE" w:rsidRPr="005000D0" w:rsidTr="00DF23A7">
        <w:trPr>
          <w:cantSplit/>
          <w:trHeight w:val="849"/>
        </w:trPr>
        <w:tc>
          <w:tcPr>
            <w:tcW w:w="3801" w:type="dxa"/>
            <w:gridSpan w:val="2"/>
          </w:tcPr>
          <w:p w:rsidR="00E157DE" w:rsidRPr="005000D0" w:rsidRDefault="00DF23A7">
            <w:pPr>
              <w:pStyle w:val="-EnteteLogoGEDA"/>
            </w:pPr>
            <w:bookmarkStart w:id="0" w:name="_GoBack" w:colFirst="1" w:colLast="1"/>
            <w:r>
              <w:rPr>
                <w:noProof/>
              </w:rPr>
              <w:drawing>
                <wp:inline distT="0" distB="0" distL="0" distR="0">
                  <wp:extent cx="539115" cy="53911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:rsidR="00E157DE" w:rsidRPr="005000D0" w:rsidRDefault="00E157DE">
            <w:pPr>
              <w:pStyle w:val="-EnteteTitreGEDA"/>
              <w:rPr>
                <w:rFonts w:ascii="Times New Roman" w:hAnsi="Times New Roman"/>
              </w:rPr>
            </w:pPr>
            <w:r w:rsidRPr="005000D0">
              <w:rPr>
                <w:rFonts w:ascii="Times New Roman" w:hAnsi="Times New Roman"/>
              </w:rPr>
              <w:br/>
              <w:t xml:space="preserve">GOUVERNEMENT DE LA </w:t>
            </w:r>
            <w:r w:rsidRPr="005000D0">
              <w:rPr>
                <w:rFonts w:ascii="Times New Roman" w:hAnsi="Times New Roman"/>
              </w:rPr>
              <w:br/>
              <w:t>POLYNéSIE FRANçAISE</w:t>
            </w:r>
          </w:p>
        </w:tc>
      </w:tr>
      <w:tr w:rsidR="00E157DE" w:rsidRPr="005000D0" w:rsidTr="00DF23A7">
        <w:trPr>
          <w:cantSplit/>
          <w:trHeight w:val="1931"/>
        </w:trPr>
        <w:tc>
          <w:tcPr>
            <w:tcW w:w="3801" w:type="dxa"/>
            <w:gridSpan w:val="2"/>
          </w:tcPr>
          <w:p w:rsidR="004A21BA" w:rsidRDefault="00F521A7" w:rsidP="00643565">
            <w:pPr>
              <w:pStyle w:val="-EnteteRapporteurGEDA"/>
              <w:spacing w:before="0" w:after="120"/>
              <w:rPr>
                <w:highlight w:val="yellow"/>
              </w:rPr>
            </w:pPr>
            <w:r>
              <w:rPr>
                <w:highlight w:val="yellow"/>
              </w:rPr>
              <w:fldChar w:fldCharType="begin"/>
            </w:r>
            <w:r w:rsidR="004A21BA">
              <w:rPr>
                <w:highlight w:val="yellow"/>
              </w:rPr>
              <w:instrText xml:space="preserve"> MACROBUTTON  AbaisserEnCorpsDeTexte "MINISTERE DE TUTELLE" </w:instrText>
            </w:r>
            <w:r>
              <w:rPr>
                <w:highlight w:val="yellow"/>
              </w:rPr>
              <w:fldChar w:fldCharType="end"/>
            </w:r>
          </w:p>
          <w:p w:rsidR="00E157DE" w:rsidRPr="005000D0" w:rsidRDefault="00E157DE" w:rsidP="00643565">
            <w:pPr>
              <w:pStyle w:val="-EnteteRapporteurGEDA"/>
              <w:spacing w:before="0" w:after="120"/>
            </w:pPr>
            <w:r w:rsidRPr="00DF23A7">
              <w:rPr>
                <w:sz w:val="16"/>
                <w:highlight w:val="yellow"/>
              </w:rPr>
              <w:br/>
            </w:r>
            <w:r w:rsidR="00F521A7">
              <w:rPr>
                <w:highlight w:val="yellow"/>
              </w:rPr>
              <w:fldChar w:fldCharType="begin"/>
            </w:r>
            <w:r w:rsidR="004A21BA">
              <w:rPr>
                <w:highlight w:val="yellow"/>
              </w:rPr>
              <w:instrText xml:space="preserve"> MACROBUTTON  AbaisserEnCorpsDeTexte "SERVICE / DIRECTION" </w:instrText>
            </w:r>
            <w:r w:rsidR="00F521A7">
              <w:rPr>
                <w:highlight w:val="yellow"/>
              </w:rPr>
              <w:fldChar w:fldCharType="end"/>
            </w:r>
          </w:p>
        </w:tc>
        <w:tc>
          <w:tcPr>
            <w:tcW w:w="6582" w:type="dxa"/>
          </w:tcPr>
          <w:p w:rsidR="00E157DE" w:rsidRPr="005000D0" w:rsidRDefault="00DF23A7">
            <w:pPr>
              <w:pStyle w:val="Titre2"/>
              <w:rPr>
                <w:color w:val="FFFFFF"/>
                <w:spacing w:val="50"/>
                <w:sz w:val="28"/>
              </w:rPr>
            </w:pPr>
            <w:bookmarkStart w:id="1" w:name="Code_Service"/>
            <w:r>
              <w:rPr>
                <w:color w:val="FFFFFF"/>
                <w:spacing w:val="50"/>
                <w:sz w:val="28"/>
                <w:highlight w:val="black"/>
              </w:rPr>
              <w:t>FORMULAIRE DE DON</w:t>
            </w:r>
            <w:r w:rsidR="00E157DE" w:rsidRPr="005000D0">
              <w:rPr>
                <w:color w:val="FFFFFF"/>
                <w:spacing w:val="50"/>
                <w:sz w:val="28"/>
                <w:highlight w:val="black"/>
              </w:rPr>
              <w:t xml:space="preserve"> DE </w:t>
            </w:r>
            <w:r>
              <w:rPr>
                <w:color w:val="FFFFFF"/>
                <w:spacing w:val="50"/>
                <w:sz w:val="28"/>
                <w:highlight w:val="black"/>
              </w:rPr>
              <w:t>JOURS DE CONGE</w:t>
            </w:r>
          </w:p>
          <w:p w:rsidR="00E157DE" w:rsidRPr="005000D0" w:rsidRDefault="00E157DE"/>
          <w:bookmarkEnd w:id="1"/>
          <w:p w:rsidR="00E157DE" w:rsidRPr="005000D0" w:rsidRDefault="00E157DE">
            <w:pPr>
              <w:rPr>
                <w:caps/>
                <w:sz w:val="20"/>
              </w:rPr>
            </w:pPr>
          </w:p>
          <w:p w:rsidR="00E157DE" w:rsidRPr="00454381" w:rsidRDefault="00425DDB" w:rsidP="0052080D">
            <w:pPr>
              <w:rPr>
                <w:sz w:val="22"/>
                <w:szCs w:val="22"/>
              </w:rPr>
            </w:pPr>
            <w:r w:rsidRPr="005000D0">
              <w:rPr>
                <w:caps/>
                <w:sz w:val="20"/>
              </w:rPr>
              <w:t xml:space="preserve">             </w:t>
            </w:r>
            <w:r w:rsidR="00E157DE" w:rsidRPr="0006243C">
              <w:rPr>
                <w:caps/>
                <w:sz w:val="22"/>
                <w:szCs w:val="22"/>
                <w:highlight w:val="yellow"/>
              </w:rPr>
              <w:t>P</w:t>
            </w:r>
            <w:r w:rsidR="00E157DE" w:rsidRPr="0006243C">
              <w:rPr>
                <w:sz w:val="22"/>
                <w:szCs w:val="22"/>
                <w:highlight w:val="yellow"/>
              </w:rPr>
              <w:t>apeete</w:t>
            </w:r>
            <w:r w:rsidR="00E157DE" w:rsidRPr="00454381">
              <w:rPr>
                <w:sz w:val="22"/>
                <w:szCs w:val="22"/>
              </w:rPr>
              <w:t xml:space="preserve">, le </w:t>
            </w:r>
          </w:p>
        </w:tc>
      </w:tr>
      <w:tr w:rsidR="00E157DE" w:rsidRPr="005000D0" w:rsidTr="00DF23A7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val="705"/>
        </w:trPr>
        <w:tc>
          <w:tcPr>
            <w:tcW w:w="10370" w:type="dxa"/>
            <w:gridSpan w:val="2"/>
            <w:tcBorders>
              <w:bottom w:val="single" w:sz="4" w:space="0" w:color="auto"/>
            </w:tcBorders>
          </w:tcPr>
          <w:p w:rsidR="00E157DE" w:rsidRPr="009F778B" w:rsidRDefault="00E157DE">
            <w:pPr>
              <w:pStyle w:val="Titre2"/>
              <w:rPr>
                <w:sz w:val="16"/>
                <w:szCs w:val="16"/>
                <w:highlight w:val="lightGray"/>
              </w:rPr>
            </w:pPr>
          </w:p>
          <w:p w:rsidR="00E157DE" w:rsidRPr="005000D0" w:rsidRDefault="00DF23A7" w:rsidP="00DF23A7">
            <w:pPr>
              <w:pStyle w:val="Titre2"/>
              <w:spacing w:before="120" w:after="120"/>
            </w:pPr>
            <w:r w:rsidRPr="00E24603">
              <w:rPr>
                <w:sz w:val="20"/>
                <w:highlight w:val="lightGray"/>
              </w:rPr>
              <w:t>DON</w:t>
            </w:r>
            <w:r w:rsidR="00151827">
              <w:rPr>
                <w:sz w:val="20"/>
                <w:highlight w:val="lightGray"/>
              </w:rPr>
              <w:t>AT</w:t>
            </w:r>
            <w:r w:rsidRPr="00E24603">
              <w:rPr>
                <w:sz w:val="20"/>
                <w:highlight w:val="lightGray"/>
              </w:rPr>
              <w:t>EUR</w:t>
            </w:r>
          </w:p>
        </w:tc>
      </w:tr>
      <w:tr w:rsidR="004A21BA" w:rsidRPr="005000D0" w:rsidTr="009457D6">
        <w:tblPrEx>
          <w:tblCellMar>
            <w:left w:w="70" w:type="dxa"/>
            <w:right w:w="70" w:type="dxa"/>
          </w:tblCellMar>
        </w:tblPrEx>
        <w:trPr>
          <w:gridBefore w:val="1"/>
          <w:wBefore w:w="13" w:type="dxa"/>
          <w:cantSplit/>
          <w:trHeight w:hRule="exact" w:val="628"/>
        </w:trPr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1BA" w:rsidRDefault="004A21BA" w:rsidP="004A21BA">
            <w:pPr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t xml:space="preserve">NOM PATRONYMIQUE : </w:t>
            </w:r>
            <w:r>
              <w:rPr>
                <w:b/>
                <w:bCs/>
                <w:sz w:val="18"/>
              </w:rPr>
              <w:t xml:space="preserve">                                                                </w:t>
            </w:r>
            <w:r w:rsidRPr="005000D0">
              <w:rPr>
                <w:b/>
                <w:bCs/>
                <w:sz w:val="18"/>
              </w:rPr>
              <w:t>PRÉNOM :</w:t>
            </w:r>
          </w:p>
          <w:p w:rsidR="004A21BA" w:rsidRPr="009743BD" w:rsidRDefault="004A21BA" w:rsidP="004A21BA">
            <w:pPr>
              <w:rPr>
                <w:b/>
                <w:bCs/>
                <w:sz w:val="12"/>
              </w:rPr>
            </w:pPr>
          </w:p>
          <w:p w:rsidR="004A21BA" w:rsidRPr="005000D0" w:rsidRDefault="004A21BA" w:rsidP="004A21BA">
            <w:pPr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t>NOM D’USAGE :</w:t>
            </w:r>
          </w:p>
        </w:tc>
      </w:tr>
      <w:bookmarkEnd w:id="0"/>
    </w:tbl>
    <w:p w:rsidR="004A21BA" w:rsidRPr="005000D0" w:rsidRDefault="004A21BA" w:rsidP="004A21BA">
      <w:pPr>
        <w:rPr>
          <w:sz w:val="18"/>
        </w:rPr>
        <w:sectPr w:rsidR="004A21BA" w:rsidRPr="005000D0" w:rsidSect="004A21BA">
          <w:headerReference w:type="default" r:id="rId8"/>
          <w:footerReference w:type="default" r:id="rId9"/>
          <w:type w:val="continuous"/>
          <w:pgSz w:w="11906" w:h="16838"/>
          <w:pgMar w:top="540" w:right="746" w:bottom="680" w:left="900" w:header="708" w:footer="431" w:gutter="0"/>
          <w:cols w:space="708"/>
          <w:docGrid w:linePitch="360"/>
        </w:sectPr>
      </w:pPr>
    </w:p>
    <w:tbl>
      <w:tblPr>
        <w:tblW w:w="1037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2"/>
        <w:gridCol w:w="1432"/>
        <w:gridCol w:w="1431"/>
        <w:gridCol w:w="1432"/>
        <w:gridCol w:w="1431"/>
        <w:gridCol w:w="1432"/>
        <w:gridCol w:w="2002"/>
      </w:tblGrid>
      <w:tr w:rsidR="004A21BA" w:rsidRPr="005000D0" w:rsidTr="009457D6">
        <w:trPr>
          <w:cantSplit/>
          <w:trHeight w:hRule="exact" w:val="335"/>
        </w:trPr>
        <w:tc>
          <w:tcPr>
            <w:tcW w:w="1212" w:type="dxa"/>
            <w:tcBorders>
              <w:bottom w:val="single" w:sz="4" w:space="0" w:color="auto"/>
              <w:right w:val="nil"/>
            </w:tcBorders>
            <w:vAlign w:val="center"/>
          </w:tcPr>
          <w:p w:rsidR="004A21BA" w:rsidRPr="005000D0" w:rsidRDefault="004A21BA" w:rsidP="004A21BA">
            <w:pPr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lastRenderedPageBreak/>
              <w:t>STATUT :</w:t>
            </w:r>
          </w:p>
        </w:tc>
        <w:bookmarkStart w:id="2" w:name="CaseACocher3"/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BA" w:rsidRPr="005000D0" w:rsidRDefault="00F521A7" w:rsidP="004A21BA">
            <w:pPr>
              <w:jc w:val="center"/>
              <w:rPr>
                <w:sz w:val="18"/>
                <w:lang w:val="de-DE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2"/>
            <w:r w:rsidR="004A21BA" w:rsidRPr="005000D0">
              <w:rPr>
                <w:sz w:val="18"/>
                <w:lang w:val="de-DE"/>
              </w:rPr>
              <w:t xml:space="preserve"> FPT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BA" w:rsidRPr="001C391C" w:rsidRDefault="00F521A7" w:rsidP="004A21BA">
            <w:pPr>
              <w:jc w:val="center"/>
              <w:rPr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4A21BA" w:rsidRPr="005000D0">
              <w:rPr>
                <w:sz w:val="18"/>
                <w:lang w:val="de-DE"/>
              </w:rPr>
              <w:t xml:space="preserve"> FEDA</w:t>
            </w:r>
          </w:p>
        </w:tc>
        <w:tc>
          <w:tcPr>
            <w:tcW w:w="486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A21BA" w:rsidRPr="005000D0" w:rsidRDefault="004A21BA" w:rsidP="004A21BA">
            <w:pPr>
              <w:rPr>
                <w:sz w:val="18"/>
              </w:rPr>
            </w:pPr>
            <w:r w:rsidRPr="005000D0">
              <w:rPr>
                <w:sz w:val="18"/>
              </w:rPr>
              <w:t>CATÉGORIE :</w:t>
            </w:r>
          </w:p>
        </w:tc>
      </w:tr>
      <w:tr w:rsidR="004A21BA" w:rsidRPr="005000D0" w:rsidTr="009457D6">
        <w:trPr>
          <w:cantSplit/>
          <w:trHeight w:hRule="exact" w:val="295"/>
        </w:trPr>
        <w:tc>
          <w:tcPr>
            <w:tcW w:w="1212" w:type="dxa"/>
            <w:tcBorders>
              <w:bottom w:val="single" w:sz="4" w:space="0" w:color="auto"/>
              <w:right w:val="nil"/>
            </w:tcBorders>
            <w:vAlign w:val="center"/>
          </w:tcPr>
          <w:p w:rsidR="004A21BA" w:rsidRPr="005000D0" w:rsidRDefault="004A21BA" w:rsidP="004A21B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FILIERE</w:t>
            </w:r>
            <w:r w:rsidRPr="005000D0">
              <w:rPr>
                <w:b/>
                <w:bCs/>
                <w:sz w:val="18"/>
              </w:rPr>
              <w:t> 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BA" w:rsidRPr="005000D0" w:rsidRDefault="00F521A7" w:rsidP="004A21BA">
            <w:pPr>
              <w:jc w:val="center"/>
              <w:rPr>
                <w:sz w:val="18"/>
                <w:lang w:val="de-DE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4A21BA" w:rsidRPr="005000D0">
              <w:rPr>
                <w:sz w:val="18"/>
                <w:lang w:val="de-DE"/>
              </w:rPr>
              <w:t xml:space="preserve"> F</w:t>
            </w:r>
            <w:r w:rsidR="004A21BA">
              <w:rPr>
                <w:sz w:val="18"/>
                <w:lang w:val="de-DE"/>
              </w:rPr>
              <w:t>AF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BA" w:rsidRPr="005000D0" w:rsidRDefault="00F521A7" w:rsidP="004A21BA">
            <w:pPr>
              <w:jc w:val="center"/>
              <w:rPr>
                <w:sz w:val="18"/>
                <w:lang w:val="de-DE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4A21BA">
              <w:rPr>
                <w:sz w:val="18"/>
                <w:lang w:val="de-DE"/>
              </w:rPr>
              <w:t xml:space="preserve"> FED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BA" w:rsidRPr="005000D0" w:rsidRDefault="00F521A7" w:rsidP="004A21BA">
            <w:pPr>
              <w:jc w:val="center"/>
              <w:rPr>
                <w:sz w:val="18"/>
                <w:lang w:val="de-DE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4A21BA" w:rsidRPr="005000D0">
              <w:rPr>
                <w:b/>
                <w:bCs/>
                <w:sz w:val="18"/>
                <w:lang w:val="de-DE"/>
              </w:rPr>
              <w:t xml:space="preserve"> </w:t>
            </w:r>
            <w:r w:rsidR="004A21BA">
              <w:rPr>
                <w:sz w:val="18"/>
                <w:lang w:val="de-DE"/>
              </w:rPr>
              <w:t>FSE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BA" w:rsidRPr="005000D0" w:rsidRDefault="00F521A7" w:rsidP="004A21BA">
            <w:pPr>
              <w:jc w:val="center"/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4A21BA" w:rsidRPr="005000D0">
              <w:rPr>
                <w:sz w:val="18"/>
                <w:lang w:val="de-DE"/>
              </w:rPr>
              <w:t xml:space="preserve"> F</w:t>
            </w:r>
            <w:r w:rsidR="004A21BA">
              <w:rPr>
                <w:sz w:val="18"/>
                <w:lang w:val="de-DE"/>
              </w:rPr>
              <w:t>TE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1BA" w:rsidRPr="005000D0" w:rsidRDefault="00F521A7" w:rsidP="004A21BA">
            <w:pPr>
              <w:jc w:val="center"/>
              <w:rPr>
                <w:b/>
                <w:bCs/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4A21BA" w:rsidRPr="005000D0">
              <w:rPr>
                <w:sz w:val="18"/>
                <w:lang w:val="de-DE"/>
              </w:rPr>
              <w:t xml:space="preserve"> F</w:t>
            </w:r>
            <w:r w:rsidR="004A21BA">
              <w:rPr>
                <w:sz w:val="18"/>
                <w:lang w:val="de-DE"/>
              </w:rPr>
              <w:t>SA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1BA" w:rsidRPr="005000D0" w:rsidRDefault="00F521A7" w:rsidP="004A21BA">
            <w:pPr>
              <w:jc w:val="center"/>
              <w:rPr>
                <w:sz w:val="18"/>
              </w:rPr>
            </w:pPr>
            <w:r w:rsidRPr="005000D0">
              <w:rPr>
                <w:b/>
                <w:bCs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1BA" w:rsidRPr="005000D0">
              <w:rPr>
                <w:b/>
                <w:bCs/>
                <w:sz w:val="18"/>
                <w:lang w:val="de-DE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Pr="005000D0">
              <w:rPr>
                <w:b/>
                <w:bCs/>
                <w:sz w:val="18"/>
              </w:rPr>
              <w:fldChar w:fldCharType="end"/>
            </w:r>
            <w:r w:rsidR="004A21BA">
              <w:rPr>
                <w:sz w:val="18"/>
                <w:lang w:val="de-DE"/>
              </w:rPr>
              <w:t xml:space="preserve"> FRE</w:t>
            </w:r>
          </w:p>
        </w:tc>
      </w:tr>
    </w:tbl>
    <w:p w:rsidR="009D49FA" w:rsidRPr="00E24603" w:rsidRDefault="00E157DE" w:rsidP="00D50889">
      <w:pPr>
        <w:pStyle w:val="Titre2"/>
        <w:spacing w:before="120" w:after="120"/>
        <w:rPr>
          <w:sz w:val="20"/>
        </w:rPr>
      </w:pPr>
      <w:r w:rsidRPr="00E24603">
        <w:rPr>
          <w:sz w:val="20"/>
          <w:highlight w:val="lightGray"/>
        </w:rPr>
        <w:t xml:space="preserve">DROITS DU </w:t>
      </w:r>
      <w:r w:rsidR="00DF23A7" w:rsidRPr="00E24603">
        <w:rPr>
          <w:sz w:val="20"/>
          <w:highlight w:val="lightGray"/>
        </w:rPr>
        <w:t>DONNEUR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029"/>
        <w:gridCol w:w="3686"/>
        <w:gridCol w:w="3827"/>
      </w:tblGrid>
      <w:tr w:rsidR="008E4909" w:rsidRPr="00D6177B" w:rsidTr="009457D6">
        <w:trPr>
          <w:cantSplit/>
          <w:trHeight w:hRule="exact" w:val="488"/>
        </w:trPr>
        <w:tc>
          <w:tcPr>
            <w:tcW w:w="2905" w:type="dxa"/>
            <w:gridSpan w:val="2"/>
            <w:vAlign w:val="center"/>
          </w:tcPr>
          <w:p w:rsidR="008E4909" w:rsidRPr="00D6177B" w:rsidRDefault="008E4909" w:rsidP="00DF23A7">
            <w:pPr>
              <w:pStyle w:val="Titre4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D6177B">
              <w:rPr>
                <w:rFonts w:ascii="Times New Roman" w:hAnsi="Times New Roman"/>
                <w:spacing w:val="-8"/>
                <w:sz w:val="20"/>
                <w:szCs w:val="20"/>
              </w:rPr>
              <w:t>DROITS ACQUIS AU MOMENT 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U DON</w:t>
            </w:r>
          </w:p>
        </w:tc>
        <w:tc>
          <w:tcPr>
            <w:tcW w:w="3686" w:type="dxa"/>
            <w:vAlign w:val="center"/>
          </w:tcPr>
          <w:p w:rsidR="008E4909" w:rsidRPr="00693AAA" w:rsidRDefault="008E4909" w:rsidP="003C6D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NOMBRE DE JOURS A OCTROYER AU TITRE DU DON</w:t>
            </w:r>
          </w:p>
        </w:tc>
        <w:tc>
          <w:tcPr>
            <w:tcW w:w="3827" w:type="dxa"/>
          </w:tcPr>
          <w:p w:rsidR="008E4909" w:rsidRPr="00FA13A7" w:rsidRDefault="008E4909" w:rsidP="005B5A28">
            <w:pPr>
              <w:jc w:val="center"/>
              <w:rPr>
                <w:b/>
                <w:spacing w:val="-8"/>
                <w:sz w:val="20"/>
                <w:szCs w:val="20"/>
              </w:rPr>
            </w:pPr>
            <w:r w:rsidRPr="00FA13A7">
              <w:rPr>
                <w:b/>
                <w:spacing w:val="-8"/>
                <w:sz w:val="20"/>
                <w:szCs w:val="20"/>
              </w:rPr>
              <w:t>RELIQUAT DES DROITS ACQUIS</w:t>
            </w:r>
            <w:r>
              <w:rPr>
                <w:b/>
                <w:spacing w:val="-8"/>
                <w:sz w:val="20"/>
                <w:szCs w:val="20"/>
              </w:rPr>
              <w:t xml:space="preserve"> APRES DON</w:t>
            </w:r>
          </w:p>
        </w:tc>
      </w:tr>
      <w:tr w:rsidR="008E4909" w:rsidRPr="00D6177B" w:rsidTr="009457D6">
        <w:trPr>
          <w:trHeight w:hRule="exact" w:val="284"/>
        </w:trPr>
        <w:tc>
          <w:tcPr>
            <w:tcW w:w="876" w:type="dxa"/>
            <w:vAlign w:val="center"/>
          </w:tcPr>
          <w:p w:rsidR="008E4909" w:rsidRPr="00D6177B" w:rsidRDefault="008E4909">
            <w:pPr>
              <w:jc w:val="center"/>
              <w:rPr>
                <w:b/>
                <w:bCs/>
                <w:sz w:val="20"/>
                <w:szCs w:val="20"/>
              </w:rPr>
            </w:pPr>
            <w:r w:rsidRPr="00D6177B">
              <w:rPr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2029" w:type="dxa"/>
            <w:vAlign w:val="center"/>
          </w:tcPr>
          <w:p w:rsidR="008E4909" w:rsidRPr="00D6177B" w:rsidRDefault="008E4909" w:rsidP="00DF23A7">
            <w:pPr>
              <w:pStyle w:val="-EnteteInstructeurGEDA"/>
              <w:overflowPunct/>
              <w:autoSpaceDE/>
              <w:autoSpaceDN/>
              <w:adjustRightInd/>
              <w:spacing w:before="0" w:after="0"/>
              <w:textAlignment w:val="auto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Congé a</w:t>
            </w:r>
            <w:r w:rsidRPr="00D6177B">
              <w:rPr>
                <w:caps w:val="0"/>
                <w:sz w:val="20"/>
              </w:rPr>
              <w:t>nnuel</w:t>
            </w:r>
          </w:p>
        </w:tc>
        <w:tc>
          <w:tcPr>
            <w:tcW w:w="3686" w:type="dxa"/>
            <w:vAlign w:val="center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  <w:r w:rsidRPr="00D6177B">
              <w:rPr>
                <w:sz w:val="20"/>
                <w:szCs w:val="20"/>
              </w:rPr>
              <w:t>Congé annuel</w:t>
            </w:r>
          </w:p>
        </w:tc>
        <w:tc>
          <w:tcPr>
            <w:tcW w:w="3827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Congé annuel</w:t>
            </w:r>
          </w:p>
        </w:tc>
      </w:tr>
      <w:tr w:rsidR="008E4909" w:rsidRPr="00D6177B" w:rsidTr="008E4909">
        <w:trPr>
          <w:trHeight w:val="286"/>
        </w:trPr>
        <w:tc>
          <w:tcPr>
            <w:tcW w:w="876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</w:p>
        </w:tc>
      </w:tr>
      <w:tr w:rsidR="008E4909" w:rsidRPr="00D6177B" w:rsidTr="008E4909">
        <w:trPr>
          <w:trHeight w:val="298"/>
        </w:trPr>
        <w:tc>
          <w:tcPr>
            <w:tcW w:w="876" w:type="dxa"/>
          </w:tcPr>
          <w:p w:rsidR="008E4909" w:rsidRPr="00D6177B" w:rsidRDefault="008E4909" w:rsidP="00AB5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E4909" w:rsidRPr="00D6177B" w:rsidRDefault="008E49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2EE" w:rsidRDefault="006412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5047"/>
      </w:tblGrid>
      <w:tr w:rsidR="00560CC0" w:rsidTr="008C20B0">
        <w:trPr>
          <w:trHeight w:val="973"/>
        </w:trPr>
        <w:tc>
          <w:tcPr>
            <w:tcW w:w="5315" w:type="dxa"/>
            <w:vAlign w:val="center"/>
          </w:tcPr>
          <w:p w:rsidR="00543FDC" w:rsidRDefault="00560CC0" w:rsidP="008C20B0">
            <w:pPr>
              <w:pStyle w:val="Titre4"/>
              <w:spacing w:before="120" w:after="12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R</w:t>
            </w:r>
            <w:r w:rsidR="008C20B0">
              <w:rPr>
                <w:rFonts w:ascii="Times New Roman" w:hAnsi="Times New Roman"/>
                <w:spacing w:val="0"/>
              </w:rPr>
              <w:t>éférence de la dernière décision de congé</w:t>
            </w:r>
          </w:p>
          <w:p w:rsidR="008C20B0" w:rsidRPr="008C20B0" w:rsidRDefault="008C20B0" w:rsidP="008C20B0">
            <w:pPr>
              <w:jc w:val="center"/>
            </w:pPr>
          </w:p>
          <w:p w:rsidR="00560CC0" w:rsidRDefault="00543FDC" w:rsidP="006412EE">
            <w:pPr>
              <w:pStyle w:val="Titre4"/>
              <w:spacing w:before="120" w:after="12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N° </w:t>
            </w:r>
            <w:r w:rsidR="006412EE">
              <w:rPr>
                <w:rFonts w:ascii="Times New Roman" w:hAnsi="Times New Roman"/>
                <w:b w:val="0"/>
                <w:spacing w:val="0"/>
                <w:sz w:val="18"/>
              </w:rPr>
              <w:t xml:space="preserve">                   </w:t>
            </w:r>
            <w:r w:rsidR="00560CC0" w:rsidRPr="00AF3E71">
              <w:rPr>
                <w:rFonts w:ascii="Times New Roman" w:hAnsi="Times New Roman"/>
                <w:spacing w:val="0"/>
              </w:rPr>
              <w:t>DU</w:t>
            </w:r>
            <w:r w:rsidR="006412EE">
              <w:rPr>
                <w:rFonts w:ascii="Times New Roman" w:hAnsi="Times New Roman"/>
                <w:b w:val="0"/>
                <w:spacing w:val="0"/>
                <w:sz w:val="18"/>
              </w:rPr>
              <w:t xml:space="preserve">                </w:t>
            </w:r>
          </w:p>
          <w:p w:rsidR="00543FDC" w:rsidRPr="00543FDC" w:rsidRDefault="00543FDC" w:rsidP="008C20B0">
            <w:pPr>
              <w:jc w:val="center"/>
            </w:pPr>
          </w:p>
        </w:tc>
        <w:tc>
          <w:tcPr>
            <w:tcW w:w="5047" w:type="dxa"/>
          </w:tcPr>
          <w:p w:rsidR="00560CC0" w:rsidRDefault="00560CC0" w:rsidP="00543FDC">
            <w:pPr>
              <w:pStyle w:val="Titre4"/>
              <w:spacing w:before="120" w:after="120"/>
              <w:rPr>
                <w:rFonts w:ascii="Times New Roman" w:hAnsi="Times New Roman"/>
                <w:b w:val="0"/>
                <w:bCs w:val="0"/>
                <w:caps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S</w:t>
            </w:r>
            <w:r w:rsidR="008C20B0">
              <w:rPr>
                <w:rFonts w:ascii="Times New Roman" w:hAnsi="Times New Roman"/>
                <w:spacing w:val="0"/>
              </w:rPr>
              <w:t xml:space="preserve">ignature du </w:t>
            </w:r>
            <w:r w:rsidR="00151827">
              <w:rPr>
                <w:rFonts w:ascii="Times New Roman" w:hAnsi="Times New Roman"/>
                <w:spacing w:val="0"/>
              </w:rPr>
              <w:t>donateur</w:t>
            </w:r>
          </w:p>
          <w:p w:rsidR="00560CC0" w:rsidRDefault="00560CC0" w:rsidP="00AF3E71">
            <w:pPr>
              <w:spacing w:after="120"/>
              <w:jc w:val="center"/>
              <w:rPr>
                <w:b/>
                <w:bCs/>
                <w:sz w:val="18"/>
              </w:rPr>
            </w:pPr>
          </w:p>
        </w:tc>
      </w:tr>
    </w:tbl>
    <w:p w:rsidR="006503A8" w:rsidRPr="006503A8" w:rsidRDefault="006503A8" w:rsidP="006503A8">
      <w:pPr>
        <w:pStyle w:val="Titre2"/>
        <w:spacing w:before="120" w:after="120"/>
        <w:rPr>
          <w:sz w:val="20"/>
          <w:highlight w:val="lightGray"/>
        </w:rPr>
      </w:pPr>
      <w:r w:rsidRPr="006503A8">
        <w:rPr>
          <w:sz w:val="20"/>
          <w:highlight w:val="lightGray"/>
        </w:rPr>
        <w:t>REFERENCE(S) DE L’APPEL AU DON</w:t>
      </w:r>
    </w:p>
    <w:tbl>
      <w:tblPr>
        <w:tblW w:w="10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5364"/>
      </w:tblGrid>
      <w:tr w:rsidR="006503A8" w:rsidTr="004406D2">
        <w:trPr>
          <w:trHeight w:hRule="exact" w:val="533"/>
        </w:trPr>
        <w:tc>
          <w:tcPr>
            <w:tcW w:w="5104" w:type="dxa"/>
            <w:tcBorders>
              <w:bottom w:val="single" w:sz="4" w:space="0" w:color="auto"/>
              <w:right w:val="nil"/>
            </w:tcBorders>
            <w:vAlign w:val="center"/>
          </w:tcPr>
          <w:p w:rsidR="006503A8" w:rsidRDefault="006503A8" w:rsidP="004406D2">
            <w:pPr>
              <w:rPr>
                <w:b/>
                <w:bCs/>
                <w:sz w:val="18"/>
              </w:rPr>
            </w:pPr>
            <w:r w:rsidRPr="00626B7D">
              <w:rPr>
                <w:b/>
                <w:sz w:val="18"/>
                <w:szCs w:val="18"/>
              </w:rPr>
              <w:t>En interne,</w:t>
            </w:r>
            <w:r w:rsidRPr="00400393">
              <w:rPr>
                <w:sz w:val="18"/>
                <w:szCs w:val="18"/>
              </w:rPr>
              <w:t xml:space="preserve"> par note de service n°</w:t>
            </w:r>
            <w:r w:rsidR="00F521A7" w:rsidRPr="00400393">
              <w:rPr>
                <w:bCs/>
                <w:sz w:val="18"/>
                <w:szCs w:val="18"/>
              </w:rPr>
              <w:fldChar w:fldCharType="begin"/>
            </w:r>
            <w:r w:rsidRPr="00400393">
              <w:rPr>
                <w:bCs/>
                <w:sz w:val="18"/>
                <w:szCs w:val="18"/>
              </w:rPr>
              <w:instrText xml:space="preserve"> MACROBUTTON  AbaisserEnCorpsDeTexte .............................. </w:instrText>
            </w:r>
            <w:r w:rsidR="00F521A7" w:rsidRPr="0040039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3A8" w:rsidRPr="00400393" w:rsidRDefault="006503A8" w:rsidP="004406D2">
            <w:pPr>
              <w:rPr>
                <w:bCs/>
                <w:sz w:val="18"/>
                <w:szCs w:val="18"/>
              </w:rPr>
            </w:pPr>
            <w:r w:rsidRPr="00626B7D">
              <w:rPr>
                <w:b/>
                <w:sz w:val="18"/>
                <w:szCs w:val="18"/>
              </w:rPr>
              <w:t>En externe (le cas échéant)</w:t>
            </w:r>
            <w:r w:rsidRPr="00400393">
              <w:rPr>
                <w:sz w:val="18"/>
                <w:szCs w:val="18"/>
              </w:rPr>
              <w:t xml:space="preserve">, par lettre de service n° </w:t>
            </w:r>
            <w:r w:rsidR="00F521A7" w:rsidRPr="00400393">
              <w:rPr>
                <w:bCs/>
                <w:sz w:val="18"/>
                <w:szCs w:val="18"/>
              </w:rPr>
              <w:fldChar w:fldCharType="begin"/>
            </w:r>
            <w:r w:rsidRPr="00400393">
              <w:rPr>
                <w:bCs/>
                <w:sz w:val="18"/>
                <w:szCs w:val="18"/>
              </w:rPr>
              <w:instrText xml:space="preserve"> MACROBUTTON  AbaisserEnCorpsDeTexte .............................. </w:instrText>
            </w:r>
            <w:r w:rsidR="00F521A7" w:rsidRPr="00400393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E157DE" w:rsidRPr="00E24603" w:rsidRDefault="00E157DE" w:rsidP="00D50889">
      <w:pPr>
        <w:pStyle w:val="Titre2"/>
        <w:spacing w:before="120" w:after="120"/>
        <w:rPr>
          <w:sz w:val="20"/>
        </w:rPr>
      </w:pPr>
      <w:r w:rsidRPr="00E24603">
        <w:rPr>
          <w:sz w:val="20"/>
          <w:highlight w:val="lightGray"/>
        </w:rPr>
        <w:t>AVIS– DÉCISION</w:t>
      </w:r>
      <w:r w:rsidR="00610908" w:rsidRPr="00E24603">
        <w:rPr>
          <w:sz w:val="20"/>
          <w:highlight w:val="lightGray"/>
        </w:rPr>
        <w:t>S</w:t>
      </w:r>
    </w:p>
    <w:tbl>
      <w:tblPr>
        <w:tblStyle w:val="Grilledutableau"/>
        <w:tblW w:w="0" w:type="auto"/>
        <w:tblLook w:val="04A0"/>
      </w:tblPr>
      <w:tblGrid>
        <w:gridCol w:w="5353"/>
        <w:gridCol w:w="5043"/>
      </w:tblGrid>
      <w:tr w:rsidR="00C83F76" w:rsidTr="006C3E69">
        <w:trPr>
          <w:trHeight w:val="1614"/>
        </w:trPr>
        <w:tc>
          <w:tcPr>
            <w:tcW w:w="5353" w:type="dxa"/>
          </w:tcPr>
          <w:p w:rsidR="00D26CC6" w:rsidRDefault="00401CFE" w:rsidP="00401CFE">
            <w:pPr>
              <w:jc w:val="center"/>
              <w:rPr>
                <w:highlight w:val="lightGray"/>
              </w:rPr>
            </w:pPr>
            <w:r w:rsidRPr="002D5FB8">
              <w:rPr>
                <w:b/>
                <w:sz w:val="18"/>
              </w:rPr>
              <w:t>Observations de l’autorité hiérarchique</w:t>
            </w:r>
          </w:p>
        </w:tc>
        <w:tc>
          <w:tcPr>
            <w:tcW w:w="5043" w:type="dxa"/>
          </w:tcPr>
          <w:p w:rsidR="00401CFE" w:rsidRPr="006C2D6B" w:rsidRDefault="00401CFE" w:rsidP="00401CFE">
            <w:pPr>
              <w:keepLines/>
              <w:tabs>
                <w:tab w:val="left" w:pos="2930"/>
                <w:tab w:val="left" w:pos="306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Décision, cachet et signature de l’autorité hiérarchique</w:t>
            </w:r>
          </w:p>
          <w:p w:rsidR="00401CFE" w:rsidRPr="006C2D6B" w:rsidRDefault="00401CFE" w:rsidP="00401CFE">
            <w:pPr>
              <w:keepLines/>
              <w:tabs>
                <w:tab w:val="left" w:pos="2930"/>
                <w:tab w:val="left" w:pos="3060"/>
              </w:tabs>
              <w:jc w:val="center"/>
              <w:rPr>
                <w:b/>
                <w:sz w:val="18"/>
              </w:rPr>
            </w:pPr>
          </w:p>
          <w:p w:rsidR="00401CFE" w:rsidRDefault="00F521A7" w:rsidP="00401CFE">
            <w:pPr>
              <w:jc w:val="center"/>
              <w:rPr>
                <w:b/>
                <w:sz w:val="18"/>
              </w:rPr>
            </w:pPr>
            <w:r w:rsidRPr="006C2D6B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FE" w:rsidRPr="006C2D6B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6C2D6B">
              <w:rPr>
                <w:b/>
                <w:sz w:val="18"/>
              </w:rPr>
              <w:fldChar w:fldCharType="end"/>
            </w:r>
            <w:r w:rsidR="00401CFE" w:rsidRPr="006C2D6B">
              <w:rPr>
                <w:b/>
                <w:sz w:val="18"/>
              </w:rPr>
              <w:t xml:space="preserve"> </w:t>
            </w:r>
            <w:r w:rsidR="00401CFE" w:rsidRPr="00DA5756">
              <w:rPr>
                <w:b/>
                <w:sz w:val="18"/>
              </w:rPr>
              <w:t>Accord</w:t>
            </w:r>
            <w:r w:rsidR="00401CFE">
              <w:rPr>
                <w:b/>
                <w:sz w:val="18"/>
              </w:rPr>
              <w:t xml:space="preserve"> préalable(*)                  </w:t>
            </w:r>
            <w:r w:rsidRPr="006C2D6B">
              <w:rPr>
                <w:b/>
                <w:sz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FE" w:rsidRPr="006C2D6B"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6C2D6B">
              <w:rPr>
                <w:b/>
                <w:sz w:val="18"/>
              </w:rPr>
              <w:fldChar w:fldCharType="end"/>
            </w:r>
            <w:r w:rsidR="00401CFE" w:rsidRPr="006C2D6B">
              <w:rPr>
                <w:b/>
                <w:sz w:val="18"/>
              </w:rPr>
              <w:t xml:space="preserve"> </w:t>
            </w:r>
            <w:r w:rsidR="00401CFE" w:rsidRPr="00DA5756">
              <w:rPr>
                <w:b/>
                <w:sz w:val="18"/>
              </w:rPr>
              <w:t>Refu</w:t>
            </w:r>
            <w:r w:rsidR="00401CFE">
              <w:rPr>
                <w:b/>
                <w:sz w:val="18"/>
              </w:rPr>
              <w:t>s</w:t>
            </w:r>
          </w:p>
          <w:p w:rsidR="00401CFE" w:rsidRPr="00D26CC6" w:rsidRDefault="00401CFE" w:rsidP="00401CFE">
            <w:pPr>
              <w:jc w:val="center"/>
              <w:rPr>
                <w:b/>
                <w:i/>
                <w:sz w:val="16"/>
              </w:rPr>
            </w:pPr>
          </w:p>
          <w:p w:rsidR="00401CFE" w:rsidRDefault="00401CFE" w:rsidP="00401CFE">
            <w:pPr>
              <w:rPr>
                <w:b/>
                <w:i/>
                <w:sz w:val="16"/>
              </w:rPr>
            </w:pPr>
          </w:p>
          <w:p w:rsidR="00401CFE" w:rsidRDefault="00401CFE" w:rsidP="00401CFE">
            <w:pPr>
              <w:rPr>
                <w:b/>
                <w:i/>
                <w:sz w:val="16"/>
              </w:rPr>
            </w:pPr>
          </w:p>
          <w:p w:rsidR="00C83F76" w:rsidRDefault="00401CFE" w:rsidP="00401CFE">
            <w:pPr>
              <w:jc w:val="center"/>
              <w:rPr>
                <w:highlight w:val="lightGray"/>
              </w:rPr>
            </w:pPr>
            <w:r w:rsidRPr="00D26CC6">
              <w:rPr>
                <w:b/>
                <w:i/>
                <w:sz w:val="16"/>
              </w:rPr>
              <w:t xml:space="preserve">(*) Sous réserve de l’acceptation définitive du </w:t>
            </w:r>
            <w:r>
              <w:rPr>
                <w:b/>
                <w:i/>
                <w:sz w:val="16"/>
              </w:rPr>
              <w:t xml:space="preserve">don par le </w:t>
            </w:r>
            <w:r w:rsidRPr="00D26CC6">
              <w:rPr>
                <w:b/>
                <w:i/>
                <w:sz w:val="16"/>
              </w:rPr>
              <w:t>service dont relève l’agent demandeur</w:t>
            </w:r>
          </w:p>
        </w:tc>
      </w:tr>
    </w:tbl>
    <w:p w:rsidR="00C83F76" w:rsidRDefault="00C83F76"/>
    <w:p w:rsidR="00E157DE" w:rsidRPr="005269F7" w:rsidRDefault="00E157DE">
      <w:pPr>
        <w:rPr>
          <w:sz w:val="32"/>
        </w:rPr>
      </w:pPr>
    </w:p>
    <w:p w:rsidR="00D03094" w:rsidRPr="005269F7" w:rsidRDefault="00D03094" w:rsidP="006B24C1">
      <w:pPr>
        <w:pStyle w:val="-EnteteInstructeurGEDA"/>
        <w:overflowPunct/>
        <w:autoSpaceDE/>
        <w:autoSpaceDN/>
        <w:adjustRightInd/>
        <w:spacing w:before="0" w:after="0"/>
        <w:jc w:val="both"/>
        <w:textAlignment w:val="auto"/>
        <w:rPr>
          <w:caps w:val="0"/>
          <w:sz w:val="22"/>
        </w:rPr>
      </w:pPr>
      <w:r w:rsidRPr="005269F7">
        <w:rPr>
          <w:caps w:val="0"/>
          <w:sz w:val="22"/>
        </w:rPr>
        <w:t xml:space="preserve">Décision n° </w:t>
      </w:r>
      <w:r w:rsidR="00F521A7" w:rsidRPr="00684575">
        <w:rPr>
          <w:caps w:val="0"/>
          <w:sz w:val="22"/>
          <w:highlight w:val="yellow"/>
        </w:rPr>
        <w:fldChar w:fldCharType="begin"/>
      </w:r>
      <w:r w:rsidR="00684575" w:rsidRPr="00684575">
        <w:rPr>
          <w:caps w:val="0"/>
          <w:sz w:val="22"/>
          <w:highlight w:val="yellow"/>
        </w:rPr>
        <w:instrText xml:space="preserve"> MACROBUTTON  AbaisserEnCorpsDeTexte ........... </w:instrText>
      </w:r>
      <w:r w:rsidR="00F521A7" w:rsidRPr="00684575">
        <w:rPr>
          <w:caps w:val="0"/>
          <w:sz w:val="22"/>
          <w:highlight w:val="yellow"/>
        </w:rPr>
        <w:fldChar w:fldCharType="end"/>
      </w:r>
      <w:r w:rsidRPr="005269F7">
        <w:rPr>
          <w:caps w:val="0"/>
          <w:sz w:val="22"/>
        </w:rPr>
        <w:t xml:space="preserve">du </w:t>
      </w:r>
      <w:r w:rsidR="00F521A7" w:rsidRPr="00684575">
        <w:rPr>
          <w:caps w:val="0"/>
          <w:sz w:val="22"/>
          <w:highlight w:val="yellow"/>
        </w:rPr>
        <w:fldChar w:fldCharType="begin"/>
      </w:r>
      <w:r w:rsidR="00684575" w:rsidRPr="00684575">
        <w:rPr>
          <w:caps w:val="0"/>
          <w:sz w:val="22"/>
          <w:highlight w:val="yellow"/>
        </w:rPr>
        <w:instrText xml:space="preserve"> MACROBUTTON  AbaisserEnCorpsDeTexte ........... </w:instrText>
      </w:r>
      <w:r w:rsidR="00F521A7" w:rsidRPr="00684575">
        <w:rPr>
          <w:caps w:val="0"/>
          <w:sz w:val="22"/>
          <w:highlight w:val="yellow"/>
        </w:rPr>
        <w:fldChar w:fldCharType="end"/>
      </w:r>
      <w:r w:rsidR="005C4B95" w:rsidRPr="005269F7">
        <w:rPr>
          <w:caps w:val="0"/>
          <w:sz w:val="22"/>
        </w:rPr>
        <w:t>a</w:t>
      </w:r>
      <w:r w:rsidRPr="005269F7">
        <w:rPr>
          <w:caps w:val="0"/>
          <w:sz w:val="22"/>
        </w:rPr>
        <w:t>ccordant de manière préalable</w:t>
      </w:r>
      <w:r w:rsidR="00A92037" w:rsidRPr="005269F7">
        <w:rPr>
          <w:caps w:val="0"/>
          <w:sz w:val="22"/>
        </w:rPr>
        <w:t xml:space="preserve"> le don de </w:t>
      </w:r>
      <w:r w:rsidR="00F521A7" w:rsidRPr="00684575">
        <w:rPr>
          <w:caps w:val="0"/>
          <w:sz w:val="22"/>
          <w:highlight w:val="yellow"/>
        </w:rPr>
        <w:fldChar w:fldCharType="begin"/>
      </w:r>
      <w:r w:rsidR="00684575" w:rsidRPr="00684575">
        <w:rPr>
          <w:caps w:val="0"/>
          <w:sz w:val="22"/>
          <w:highlight w:val="yellow"/>
        </w:rPr>
        <w:instrText xml:space="preserve"> MACROBUTTON  AbaisserEnCorpsDeTexte ........... </w:instrText>
      </w:r>
      <w:r w:rsidR="00F521A7" w:rsidRPr="00684575">
        <w:rPr>
          <w:caps w:val="0"/>
          <w:sz w:val="22"/>
          <w:highlight w:val="yellow"/>
        </w:rPr>
        <w:fldChar w:fldCharType="end"/>
      </w:r>
      <w:r w:rsidR="001C676D">
        <w:rPr>
          <w:caps w:val="0"/>
          <w:sz w:val="22"/>
        </w:rPr>
        <w:t>j</w:t>
      </w:r>
      <w:r w:rsidR="00A92037" w:rsidRPr="005269F7">
        <w:rPr>
          <w:caps w:val="0"/>
          <w:sz w:val="22"/>
        </w:rPr>
        <w:t>ours(s) ouvrés au titre du don de jours de congé.</w:t>
      </w:r>
      <w:r w:rsidRPr="005269F7">
        <w:rPr>
          <w:caps w:val="0"/>
          <w:sz w:val="22"/>
        </w:rPr>
        <w:t xml:space="preserve"> </w:t>
      </w:r>
      <w:r w:rsidR="00A92037" w:rsidRPr="005269F7">
        <w:rPr>
          <w:caps w:val="0"/>
          <w:sz w:val="22"/>
        </w:rPr>
        <w:t xml:space="preserve">Cette décision ne </w:t>
      </w:r>
      <w:r w:rsidR="00A92037" w:rsidRPr="00572667">
        <w:rPr>
          <w:caps w:val="0"/>
          <w:sz w:val="22"/>
        </w:rPr>
        <w:t xml:space="preserve">devient définitive et les </w:t>
      </w:r>
      <w:r w:rsidR="00A92037" w:rsidRPr="006179A2">
        <w:rPr>
          <w:caps w:val="0"/>
          <w:sz w:val="22"/>
        </w:rPr>
        <w:t xml:space="preserve">droits </w:t>
      </w:r>
      <w:r w:rsidR="00492CF9" w:rsidRPr="006179A2">
        <w:rPr>
          <w:caps w:val="0"/>
          <w:sz w:val="22"/>
        </w:rPr>
        <w:t xml:space="preserve">ne sont </w:t>
      </w:r>
      <w:r w:rsidR="00A92037" w:rsidRPr="006179A2">
        <w:rPr>
          <w:caps w:val="0"/>
          <w:sz w:val="22"/>
        </w:rPr>
        <w:t xml:space="preserve">décomptés </w:t>
      </w:r>
      <w:r w:rsidR="00492CF9" w:rsidRPr="006179A2">
        <w:rPr>
          <w:caps w:val="0"/>
          <w:sz w:val="22"/>
        </w:rPr>
        <w:t xml:space="preserve">qu’après </w:t>
      </w:r>
      <w:r w:rsidRPr="006179A2">
        <w:rPr>
          <w:caps w:val="0"/>
          <w:sz w:val="22"/>
        </w:rPr>
        <w:t>acceptation du don par le service dont relève l’agent demandeur</w:t>
      </w:r>
      <w:r w:rsidR="001C676D" w:rsidRPr="006179A2">
        <w:rPr>
          <w:caps w:val="0"/>
          <w:sz w:val="22"/>
        </w:rPr>
        <w:t>.</w:t>
      </w:r>
      <w:r w:rsidRPr="005269F7">
        <w:rPr>
          <w:caps w:val="0"/>
          <w:sz w:val="22"/>
        </w:rPr>
        <w:t xml:space="preserve"> </w:t>
      </w:r>
    </w:p>
    <w:sectPr w:rsidR="00D03094" w:rsidRPr="005269F7" w:rsidSect="00D83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748" w:bottom="680" w:left="902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54" w:rsidRDefault="00316D54">
      <w:r>
        <w:separator/>
      </w:r>
    </w:p>
  </w:endnote>
  <w:endnote w:type="continuationSeparator" w:id="0">
    <w:p w:rsidR="00316D54" w:rsidRDefault="00316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Pr="00E1178E" w:rsidRDefault="00F521A7" w:rsidP="004A21BA">
    <w:pPr>
      <w:pStyle w:val="Pieddepage"/>
      <w:jc w:val="center"/>
    </w:pPr>
    <w:r>
      <w:rPr>
        <w:sz w:val="18"/>
        <w:highlight w:val="yellow"/>
      </w:rPr>
      <w:fldChar w:fldCharType="begin"/>
    </w:r>
    <w:r w:rsidR="0006243C">
      <w:rPr>
        <w:sz w:val="18"/>
        <w:highlight w:val="yellow"/>
      </w:rPr>
      <w:instrText xml:space="preserve"> MACROBUTTON  AbaisserEnCorpsDeTexte "Adresse du service / direction" </w:instrText>
    </w:r>
    <w:r>
      <w:rPr>
        <w:sz w:val="18"/>
        <w:highlight w:val="yell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Default="0006243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Default="0006243C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4230"/>
      </w:tabs>
      <w:jc w:val="center"/>
      <w:rPr>
        <w:sz w:val="18"/>
      </w:rPr>
    </w:pPr>
    <w:r>
      <w:rPr>
        <w:sz w:val="18"/>
      </w:rPr>
      <w:t>B.P. 124, 98713 Papeete – TAHITI, Polynésie française – Immeuble Papineau, 4</w:t>
    </w:r>
    <w:r>
      <w:rPr>
        <w:sz w:val="18"/>
        <w:vertAlign w:val="superscript"/>
      </w:rPr>
      <w:t>ème</w:t>
    </w:r>
    <w:r>
      <w:rPr>
        <w:sz w:val="18"/>
      </w:rPr>
      <w:t xml:space="preserve"> étage, rue </w:t>
    </w:r>
    <w:proofErr w:type="spellStart"/>
    <w:r>
      <w:rPr>
        <w:sz w:val="18"/>
      </w:rPr>
      <w:t>Tepano</w:t>
    </w:r>
    <w:proofErr w:type="spellEnd"/>
    <w:r>
      <w:rPr>
        <w:sz w:val="18"/>
      </w:rPr>
      <w:t xml:space="preserve"> JAUSSEN</w:t>
    </w:r>
    <w:r>
      <w:rPr>
        <w:sz w:val="18"/>
      </w:rPr>
      <w:br/>
      <w:t>Tél. : (689) 40 47 79 00 - Fax. : (689) 40 53 31 12 - Email : contact.dgrh@dgrh.gov.pf- http://www.fonction-publique.gov.pf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Default="000624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54" w:rsidRDefault="00316D54">
      <w:r>
        <w:separator/>
      </w:r>
    </w:p>
  </w:footnote>
  <w:footnote w:type="continuationSeparator" w:id="0">
    <w:p w:rsidR="00316D54" w:rsidRDefault="00316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Pr="00CC14E3" w:rsidRDefault="0006243C" w:rsidP="00CC14E3">
    <w:pPr>
      <w:pStyle w:val="En-tte"/>
      <w:tabs>
        <w:tab w:val="clear" w:pos="4536"/>
        <w:tab w:val="clear" w:pos="9072"/>
        <w:tab w:val="left" w:pos="105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Default="0006243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Default="0006243C">
    <w:pPr>
      <w:pStyle w:val="En-tte"/>
      <w:tabs>
        <w:tab w:val="clear" w:pos="4536"/>
        <w:tab w:val="clear" w:pos="9072"/>
        <w:tab w:val="left" w:pos="1050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3C" w:rsidRDefault="0006243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85110"/>
    <w:rsid w:val="000131A0"/>
    <w:rsid w:val="000307BA"/>
    <w:rsid w:val="000453E6"/>
    <w:rsid w:val="0005047D"/>
    <w:rsid w:val="00052F4A"/>
    <w:rsid w:val="0006243C"/>
    <w:rsid w:val="00076875"/>
    <w:rsid w:val="000941D3"/>
    <w:rsid w:val="00094745"/>
    <w:rsid w:val="000B08C5"/>
    <w:rsid w:val="000B1034"/>
    <w:rsid w:val="000B103E"/>
    <w:rsid w:val="000C7A54"/>
    <w:rsid w:val="000E1371"/>
    <w:rsid w:val="00116E7B"/>
    <w:rsid w:val="00151827"/>
    <w:rsid w:val="00161771"/>
    <w:rsid w:val="00170EC0"/>
    <w:rsid w:val="00192F94"/>
    <w:rsid w:val="00193278"/>
    <w:rsid w:val="001962A8"/>
    <w:rsid w:val="001B23EC"/>
    <w:rsid w:val="001B3A44"/>
    <w:rsid w:val="001C391C"/>
    <w:rsid w:val="001C676D"/>
    <w:rsid w:val="00201324"/>
    <w:rsid w:val="002057FB"/>
    <w:rsid w:val="00227B47"/>
    <w:rsid w:val="0027154C"/>
    <w:rsid w:val="00276F8A"/>
    <w:rsid w:val="00296507"/>
    <w:rsid w:val="002C18BA"/>
    <w:rsid w:val="002D5681"/>
    <w:rsid w:val="002E230C"/>
    <w:rsid w:val="002F03E6"/>
    <w:rsid w:val="002F59AF"/>
    <w:rsid w:val="00304212"/>
    <w:rsid w:val="00307C88"/>
    <w:rsid w:val="00312B7F"/>
    <w:rsid w:val="00316D54"/>
    <w:rsid w:val="00327EE3"/>
    <w:rsid w:val="00332014"/>
    <w:rsid w:val="003546EA"/>
    <w:rsid w:val="0036051E"/>
    <w:rsid w:val="00364EC9"/>
    <w:rsid w:val="00386BC4"/>
    <w:rsid w:val="003A569F"/>
    <w:rsid w:val="003B3D87"/>
    <w:rsid w:val="003C03A5"/>
    <w:rsid w:val="003C6D71"/>
    <w:rsid w:val="003C6EF6"/>
    <w:rsid w:val="00401CFE"/>
    <w:rsid w:val="00425DDB"/>
    <w:rsid w:val="00434551"/>
    <w:rsid w:val="00435688"/>
    <w:rsid w:val="00436C16"/>
    <w:rsid w:val="004467F7"/>
    <w:rsid w:val="00454381"/>
    <w:rsid w:val="00492CF9"/>
    <w:rsid w:val="004954B1"/>
    <w:rsid w:val="004A21BA"/>
    <w:rsid w:val="004A36F8"/>
    <w:rsid w:val="004B71B8"/>
    <w:rsid w:val="004C291E"/>
    <w:rsid w:val="004C623E"/>
    <w:rsid w:val="004C6AA0"/>
    <w:rsid w:val="004D41B2"/>
    <w:rsid w:val="004F31EB"/>
    <w:rsid w:val="004F3235"/>
    <w:rsid w:val="004F4934"/>
    <w:rsid w:val="005000D0"/>
    <w:rsid w:val="00506758"/>
    <w:rsid w:val="0052080D"/>
    <w:rsid w:val="005269F7"/>
    <w:rsid w:val="00543FDC"/>
    <w:rsid w:val="00544A36"/>
    <w:rsid w:val="00545EB8"/>
    <w:rsid w:val="00560CC0"/>
    <w:rsid w:val="00567EE7"/>
    <w:rsid w:val="00572667"/>
    <w:rsid w:val="0058076C"/>
    <w:rsid w:val="005A4329"/>
    <w:rsid w:val="005B0665"/>
    <w:rsid w:val="005B5A28"/>
    <w:rsid w:val="005C4B95"/>
    <w:rsid w:val="005D75AF"/>
    <w:rsid w:val="00610908"/>
    <w:rsid w:val="006179A2"/>
    <w:rsid w:val="00631515"/>
    <w:rsid w:val="006412EE"/>
    <w:rsid w:val="00643565"/>
    <w:rsid w:val="00644190"/>
    <w:rsid w:val="006503A8"/>
    <w:rsid w:val="00650AEA"/>
    <w:rsid w:val="0065568D"/>
    <w:rsid w:val="006576D1"/>
    <w:rsid w:val="00676C99"/>
    <w:rsid w:val="00684575"/>
    <w:rsid w:val="00685110"/>
    <w:rsid w:val="00690839"/>
    <w:rsid w:val="00693AAA"/>
    <w:rsid w:val="006A063F"/>
    <w:rsid w:val="006B12C9"/>
    <w:rsid w:val="006B24C1"/>
    <w:rsid w:val="006C3E69"/>
    <w:rsid w:val="006E162B"/>
    <w:rsid w:val="006E53E1"/>
    <w:rsid w:val="006F3023"/>
    <w:rsid w:val="007049F3"/>
    <w:rsid w:val="00707AFA"/>
    <w:rsid w:val="0071731B"/>
    <w:rsid w:val="00722396"/>
    <w:rsid w:val="0074330C"/>
    <w:rsid w:val="007458EB"/>
    <w:rsid w:val="00746BDB"/>
    <w:rsid w:val="00761030"/>
    <w:rsid w:val="0076106B"/>
    <w:rsid w:val="007712BE"/>
    <w:rsid w:val="0078243D"/>
    <w:rsid w:val="007861A1"/>
    <w:rsid w:val="00786A51"/>
    <w:rsid w:val="00795BF0"/>
    <w:rsid w:val="007973D8"/>
    <w:rsid w:val="00840F70"/>
    <w:rsid w:val="00845B11"/>
    <w:rsid w:val="00890CCA"/>
    <w:rsid w:val="00894E16"/>
    <w:rsid w:val="008C20B0"/>
    <w:rsid w:val="008D1B0B"/>
    <w:rsid w:val="008E3039"/>
    <w:rsid w:val="008E4909"/>
    <w:rsid w:val="00903B7C"/>
    <w:rsid w:val="00906699"/>
    <w:rsid w:val="009457D6"/>
    <w:rsid w:val="00946535"/>
    <w:rsid w:val="00963236"/>
    <w:rsid w:val="00982C88"/>
    <w:rsid w:val="009B1086"/>
    <w:rsid w:val="009C3534"/>
    <w:rsid w:val="009D49FA"/>
    <w:rsid w:val="009D509F"/>
    <w:rsid w:val="009D6099"/>
    <w:rsid w:val="009F2488"/>
    <w:rsid w:val="009F778B"/>
    <w:rsid w:val="00A20FD0"/>
    <w:rsid w:val="00A26C7B"/>
    <w:rsid w:val="00A31738"/>
    <w:rsid w:val="00A32148"/>
    <w:rsid w:val="00A54DD7"/>
    <w:rsid w:val="00A72E8A"/>
    <w:rsid w:val="00A75034"/>
    <w:rsid w:val="00A80A22"/>
    <w:rsid w:val="00A8758B"/>
    <w:rsid w:val="00A92037"/>
    <w:rsid w:val="00A929EB"/>
    <w:rsid w:val="00AB13C6"/>
    <w:rsid w:val="00AB5BBF"/>
    <w:rsid w:val="00AC16A7"/>
    <w:rsid w:val="00AC23E3"/>
    <w:rsid w:val="00AF075E"/>
    <w:rsid w:val="00AF3E71"/>
    <w:rsid w:val="00B0744E"/>
    <w:rsid w:val="00B35198"/>
    <w:rsid w:val="00B510C1"/>
    <w:rsid w:val="00B53ADF"/>
    <w:rsid w:val="00B65749"/>
    <w:rsid w:val="00B66AE8"/>
    <w:rsid w:val="00B80447"/>
    <w:rsid w:val="00B84F3E"/>
    <w:rsid w:val="00BA007A"/>
    <w:rsid w:val="00BC6BF0"/>
    <w:rsid w:val="00BE2338"/>
    <w:rsid w:val="00BF256D"/>
    <w:rsid w:val="00C1419D"/>
    <w:rsid w:val="00C14453"/>
    <w:rsid w:val="00C30C4F"/>
    <w:rsid w:val="00C7116E"/>
    <w:rsid w:val="00C83F76"/>
    <w:rsid w:val="00CC14E3"/>
    <w:rsid w:val="00CC29A4"/>
    <w:rsid w:val="00CC4753"/>
    <w:rsid w:val="00CE531B"/>
    <w:rsid w:val="00CF1740"/>
    <w:rsid w:val="00CF7BF8"/>
    <w:rsid w:val="00D03094"/>
    <w:rsid w:val="00D11BFD"/>
    <w:rsid w:val="00D26CC6"/>
    <w:rsid w:val="00D50889"/>
    <w:rsid w:val="00D6177B"/>
    <w:rsid w:val="00D835D9"/>
    <w:rsid w:val="00D92184"/>
    <w:rsid w:val="00D964BA"/>
    <w:rsid w:val="00D96F2D"/>
    <w:rsid w:val="00DA5756"/>
    <w:rsid w:val="00DC5688"/>
    <w:rsid w:val="00DD3D93"/>
    <w:rsid w:val="00DD4D04"/>
    <w:rsid w:val="00DF23A7"/>
    <w:rsid w:val="00E0025C"/>
    <w:rsid w:val="00E13A82"/>
    <w:rsid w:val="00E157DE"/>
    <w:rsid w:val="00E24603"/>
    <w:rsid w:val="00E56ADE"/>
    <w:rsid w:val="00E97581"/>
    <w:rsid w:val="00EC40AF"/>
    <w:rsid w:val="00EE6071"/>
    <w:rsid w:val="00F27BFA"/>
    <w:rsid w:val="00F521A7"/>
    <w:rsid w:val="00F53F31"/>
    <w:rsid w:val="00F57FC1"/>
    <w:rsid w:val="00F92551"/>
    <w:rsid w:val="00FA13A7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D9"/>
    <w:rPr>
      <w:sz w:val="24"/>
      <w:szCs w:val="24"/>
    </w:rPr>
  </w:style>
  <w:style w:type="paragraph" w:styleId="Titre1">
    <w:name w:val="heading 1"/>
    <w:basedOn w:val="Normal"/>
    <w:next w:val="Normal"/>
    <w:qFormat/>
    <w:rsid w:val="00D835D9"/>
    <w:pPr>
      <w:keepNext/>
      <w:jc w:val="center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rsid w:val="00D835D9"/>
    <w:pPr>
      <w:keepNext/>
      <w:jc w:val="center"/>
      <w:outlineLvl w:val="1"/>
    </w:pPr>
    <w:rPr>
      <w:b/>
      <w:bCs/>
      <w:spacing w:val="100"/>
    </w:rPr>
  </w:style>
  <w:style w:type="paragraph" w:styleId="Titre3">
    <w:name w:val="heading 3"/>
    <w:basedOn w:val="Normal"/>
    <w:next w:val="Normal"/>
    <w:qFormat/>
    <w:rsid w:val="00D835D9"/>
    <w:pPr>
      <w:keepNext/>
      <w:outlineLvl w:val="2"/>
    </w:pPr>
    <w:rPr>
      <w:rFonts w:ascii="Palatino Linotype" w:hAnsi="Palatino Linotype"/>
      <w:b/>
      <w:bCs/>
      <w:sz w:val="20"/>
    </w:rPr>
  </w:style>
  <w:style w:type="paragraph" w:styleId="Titre4">
    <w:name w:val="heading 4"/>
    <w:basedOn w:val="Normal"/>
    <w:next w:val="Normal"/>
    <w:qFormat/>
    <w:rsid w:val="00D835D9"/>
    <w:pPr>
      <w:keepNext/>
      <w:jc w:val="center"/>
      <w:outlineLvl w:val="3"/>
    </w:pPr>
    <w:rPr>
      <w:rFonts w:ascii="Palatino Linotype" w:hAnsi="Palatino Linotype"/>
      <w:b/>
      <w:bCs/>
      <w:spacing w:val="-2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D835D9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D835D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D835D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TitreGEDA">
    <w:name w:val="- Entete:Titre                GEDA"/>
    <w:basedOn w:val="Normal"/>
    <w:rsid w:val="00D835D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ieuetdateGEDA">
    <w:name w:val="- Entete:Lieu et date      GEDA"/>
    <w:rsid w:val="00D835D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EnteteExpditeurGEDA">
    <w:name w:val="- Entete:Expéditeur                  GEDA"/>
    <w:basedOn w:val="Normal"/>
    <w:rsid w:val="00D835D9"/>
    <w:pPr>
      <w:spacing w:before="80"/>
      <w:jc w:val="center"/>
    </w:pPr>
    <w:rPr>
      <w:i/>
    </w:rPr>
  </w:style>
  <w:style w:type="paragraph" w:customStyle="1" w:styleId="-EnteteInstructeurGEDA">
    <w:name w:val="- Entete:Instructeur                  GEDA"/>
    <w:basedOn w:val="Normal"/>
    <w:rsid w:val="00D835D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customStyle="1" w:styleId="-DiversSignatairechargGEDA">
    <w:name w:val="- Divers:Signataire (chargé..)  GEDA"/>
    <w:rsid w:val="00D835D9"/>
    <w:rPr>
      <w:i/>
      <w:caps/>
    </w:rPr>
  </w:style>
  <w:style w:type="paragraph" w:customStyle="1" w:styleId="-EnteteRapporteurGEDA">
    <w:name w:val="- Entete:Rapporteur                GEDA"/>
    <w:rsid w:val="00D835D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Corpsdetexte">
    <w:name w:val="Body Text"/>
    <w:basedOn w:val="Normal"/>
    <w:semiHidden/>
    <w:rsid w:val="00D835D9"/>
    <w:pPr>
      <w:tabs>
        <w:tab w:val="left" w:pos="1822"/>
        <w:tab w:val="left" w:pos="2902"/>
      </w:tabs>
    </w:pPr>
    <w:rPr>
      <w:rFonts w:ascii="Palatino Linotype" w:hAnsi="Palatino Linotype"/>
      <w:sz w:val="20"/>
    </w:rPr>
  </w:style>
  <w:style w:type="paragraph" w:styleId="En-tte">
    <w:name w:val="header"/>
    <w:basedOn w:val="Normal"/>
    <w:semiHidden/>
    <w:rsid w:val="00D835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835D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9D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1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96F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6F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6F2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6F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6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ng\Documents\Personnel\01.%20DEMANDES%20DE%20CONGES\Formulaire%20de%20demande%20de%20cong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86C19-16F8-4AB3-8BAA-B760650B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demande de congé</Template>
  <TotalTime>1</TotalTime>
  <Pages>1</Pages>
  <Words>195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congé</vt:lpstr>
    </vt:vector>
  </TitlesOfParts>
  <Company>Service Informatique Territoire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congé</dc:title>
  <dc:creator>pwong</dc:creator>
  <cp:lastModifiedBy>gmanutahi</cp:lastModifiedBy>
  <cp:revision>2</cp:revision>
  <cp:lastPrinted>2020-12-23T21:56:00Z</cp:lastPrinted>
  <dcterms:created xsi:type="dcterms:W3CDTF">2021-02-23T20:51:00Z</dcterms:created>
  <dcterms:modified xsi:type="dcterms:W3CDTF">2021-02-23T20:51:00Z</dcterms:modified>
</cp:coreProperties>
</file>